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附件</w:t>
      </w:r>
      <w:r>
        <w:rPr>
          <w:rFonts w:hint="eastAsia"/>
          <w:b/>
          <w:bCs/>
          <w:sz w:val="32"/>
          <w:szCs w:val="32"/>
          <w:lang w:val="en-US" w:eastAsia="zh-CN"/>
        </w:rPr>
        <w:t>2：</w:t>
      </w:r>
      <w:bookmarkStart w:id="0" w:name="_GoBack"/>
      <w:bookmarkEnd w:id="0"/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2019年高校教师资格网报须知及流程</w:t>
      </w:r>
    </w:p>
    <w:p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一、注册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申请人可于高校网报期间（4月25日----30日）在“中国教师资格网”（http://www.jszg.edu.cn）注册个人账号（注册需选择“教师资格认定申请人网报入口”点击</w:t>
      </w:r>
      <w:r>
        <w:rPr>
          <w:sz w:val="24"/>
          <w:szCs w:val="24"/>
        </w:rPr>
        <w:drawing>
          <wp:inline distT="0" distB="0" distL="0" distR="0">
            <wp:extent cx="2501900" cy="551815"/>
            <wp:effectExtent l="0" t="0" r="0" b="635"/>
            <wp:docPr id="1" name="图片 1" descr="http://static.jszg.edu.cn/public/75505/Ckb5cHotHNDU6ksYHH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://static.jszg.edu.cn/public/75505/Ckb5cHotHNDU6ksYHHC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），证件号为个人账号，一经注册不能修改，请务必仔细填写。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申请人应先完善个人信息和下载《个人承诺书》。</w:t>
      </w:r>
    </w:p>
    <w:p>
      <w:pPr>
        <w:rPr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（一）完善个人信息</w:t>
      </w:r>
    </w:p>
    <w:p>
      <w:pPr>
        <w:pStyle w:val="11"/>
        <w:ind w:left="360" w:firstLine="0" w:firstLineChars="0"/>
        <w:rPr>
          <w:sz w:val="24"/>
          <w:szCs w:val="24"/>
        </w:rPr>
      </w:pPr>
    </w:p>
    <w:p>
      <w:pPr>
        <w:ind w:firstLine="360" w:firstLineChars="150"/>
        <w:rPr>
          <w:sz w:val="24"/>
          <w:szCs w:val="24"/>
        </w:rPr>
      </w:pPr>
      <w:r>
        <w:rPr>
          <w:rFonts w:hint="eastAsia"/>
          <w:sz w:val="24"/>
          <w:szCs w:val="24"/>
        </w:rPr>
        <w:t>申请人使用注册的账号登录后，点击“个人信息中心”，在该页面完善个人身份等信息。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1.“个人身份信息”。申请人在该栏目需完善性别、民族（港澳申请人选择民族时可选具体一个民族或其他）。申请人可在此页面修改除“证件类型”和“证件号码”以外的其他信息。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2.“教师资格考试信息”。参加全国中小学教师资格考试且合格的申请人，可在该栏目查看本人的考试情况。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3.“普通话证书信息”。申请人可在该栏目下新增和修改个人普通话信息。</w:t>
      </w:r>
    </w:p>
    <w:p>
      <w:pPr>
        <w:ind w:left="420" w:leftChars="200" w:firstLine="240" w:firstLineChars="100"/>
        <w:rPr>
          <w:sz w:val="24"/>
          <w:szCs w:val="24"/>
        </w:rPr>
      </w:pPr>
      <w:r>
        <w:rPr>
          <w:rFonts w:hint="eastAsia"/>
          <w:sz w:val="24"/>
          <w:szCs w:val="24"/>
        </w:rPr>
        <w:t>①在“核验证书”类型下，输入证书编号等信息，点击“核验”按钮，系统将在国家普通话水平测试信息管理系统中核验普通话证书信息。</w:t>
      </w:r>
    </w:p>
    <w:p>
      <w:pPr>
        <w:ind w:left="525" w:leftChars="250" w:firstLine="120" w:firstLineChars="50"/>
        <w:rPr>
          <w:sz w:val="24"/>
          <w:szCs w:val="24"/>
        </w:rPr>
      </w:pPr>
      <w:r>
        <w:rPr>
          <w:rFonts w:hint="eastAsia"/>
          <w:sz w:val="24"/>
          <w:szCs w:val="24"/>
        </w:rPr>
        <w:t>②如果核验不到普通话证书信息，请检查当前核验的信息是否与证书信息中的"姓名、身份证件号码、证书编号"一致。</w:t>
      </w:r>
    </w:p>
    <w:p>
      <w:pPr>
        <w:ind w:left="630" w:leftChars="300"/>
        <w:rPr>
          <w:sz w:val="24"/>
          <w:szCs w:val="24"/>
        </w:rPr>
      </w:pPr>
      <w:r>
        <w:rPr>
          <w:rFonts w:hint="eastAsia"/>
          <w:sz w:val="24"/>
          <w:szCs w:val="24"/>
        </w:rPr>
        <w:t>③经上述步骤仍核验不到普通话证书信息，请选择“录入证书”类型，补全相关信息并上传对应的电子版证书（图片大小小于200KB，格式为JPG），供后台人工核验。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4.“学历学籍信息”。申请人可在该栏目下新增和修改个人学历学籍信息。</w:t>
      </w:r>
    </w:p>
    <w:p>
      <w:pPr>
        <w:ind w:left="420" w:left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①在“核验学历”类型下，输入学历证书编号，点击“核验”按钮，系统将在全国高等学校学生信息咨询与就业指导中心（学信网）信息管理系统中获取相关信息。</w:t>
      </w:r>
    </w:p>
    <w:p>
      <w:pPr>
        <w:ind w:left="420" w:left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②如果核验不到学历信息，请检查当前核验的信息是否与学历证书信息中的"姓名、身份证件号码、证书编号"一致。</w:t>
      </w:r>
    </w:p>
    <w:p>
      <w:pPr>
        <w:ind w:left="315" w:leftChars="150" w:firstLine="120" w:firstLineChars="50"/>
        <w:rPr>
          <w:sz w:val="24"/>
          <w:szCs w:val="24"/>
        </w:rPr>
      </w:pPr>
      <w:r>
        <w:rPr>
          <w:rFonts w:hint="eastAsia"/>
          <w:sz w:val="24"/>
          <w:szCs w:val="24"/>
        </w:rPr>
        <w:t>③经上述步骤仍核验不到证书信息，请选择“无法核验的学历”类型，补全相关信息并上传对应的电子版证书（图片大小小于200KB，格式为JPG），供后台人工核验。</w:t>
      </w:r>
    </w:p>
    <w:p>
      <w:pPr>
        <w:ind w:left="315" w:leftChars="150" w:firstLine="120" w:firstLineChars="50"/>
        <w:rPr>
          <w:sz w:val="24"/>
          <w:szCs w:val="24"/>
        </w:rPr>
      </w:pPr>
      <w:r>
        <w:rPr>
          <w:rFonts w:hint="eastAsia"/>
          <w:sz w:val="24"/>
          <w:szCs w:val="24"/>
        </w:rPr>
        <w:t>④如所持有的学历为港澳台地区学历或者国外留学学历，无法进行学历核验，请选择核验类型为港澳台地区学历或国外留学学历，按照步骤3进行操作,并上传《港澳台学历认证书》或《国外学历认证书》。</w:t>
      </w:r>
    </w:p>
    <w:p>
      <w:pPr>
        <w:ind w:left="315" w:leftChars="150"/>
        <w:rPr>
          <w:sz w:val="24"/>
          <w:szCs w:val="24"/>
        </w:rPr>
      </w:pPr>
      <w:r>
        <w:rPr>
          <w:rFonts w:hint="eastAsia"/>
          <w:sz w:val="24"/>
          <w:szCs w:val="24"/>
        </w:rPr>
        <w:t>特别提示：建议持港澳台学历或国外学历的申请人提前在“教育部留学服务中心国(境）外学历学位认证申请系统” http://renzheng.cscse.edu.cn/Login.aspx）进行学历认证。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5.“学位证书信息”。申请人须在该栏目下新增和修改个人学位证书信息。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6.“教师资格证书信息”。已经申请认定过教师资格证的人员，可以在该栏目查看已有的教师资格证书信息。</w:t>
      </w:r>
    </w:p>
    <w:p>
      <w:pPr>
        <w:rPr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（二）下载《个人承诺书》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申请人可以在认定报名开始前，中国教师资格网首页“资料下载”栏目或首页弹出的网站通知中或在“须知”（点击</w:t>
      </w:r>
      <w:r>
        <w:rPr>
          <w:sz w:val="24"/>
          <w:szCs w:val="24"/>
        </w:rPr>
        <w:drawing>
          <wp:inline distT="0" distB="0" distL="0" distR="0">
            <wp:extent cx="1431925" cy="543560"/>
            <wp:effectExtent l="0" t="0" r="0" b="8890"/>
            <wp:docPr id="2" name="图片 2" descr="http://static.jszg.edu.cn/public/75505/ctMcydGdTnoA0Jbayu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ttp://static.jszg.edu.cn/public/75505/ctMcydGdTnoA0Jbayu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1925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）页面下载《个人承诺书》，待报名时使用。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说明：下载的《个人承诺书》用A4白纸打印。承诺书用于教师资格认定申请表中，请在“承诺人”处正楷书写签署本人姓名，并在“年 月 日”填写签字时间后，将纸张竖版、正面、整体清晰拍照上传。签名后上传的《个人承诺书》，可在成功报名后，在预览《教师资格认定申请表》时查看整体效果。如预览时发现《个人承诺书》位置不正确、签名不清晰，可重新上传。</w:t>
      </w:r>
    </w:p>
    <w:p>
      <w:pPr>
        <w:rPr>
          <w:sz w:val="24"/>
          <w:szCs w:val="24"/>
        </w:rPr>
      </w:pPr>
    </w:p>
    <w:p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二、报名</w:t>
      </w:r>
    </w:p>
    <w:p>
      <w:pPr>
        <w:rPr>
          <w:sz w:val="24"/>
          <w:szCs w:val="24"/>
        </w:rPr>
      </w:pPr>
    </w:p>
    <w:p>
      <w:pPr>
        <w:pStyle w:val="11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网上报名：选择“教师资格认定申请人网报入口”，用本人注册账号和密码登录，选择“教师资格认定”（点击</w:t>
      </w:r>
      <w:r>
        <w:drawing>
          <wp:inline distT="0" distB="0" distL="0" distR="0">
            <wp:extent cx="1431925" cy="543560"/>
            <wp:effectExtent l="0" t="0" r="0" b="8890"/>
            <wp:docPr id="3" name="图片 3" descr="http://static.jszg.edu.cn/public/75505/ctMcydGdTnoA0Jbayu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ttp://static.jszg.edu.cn/public/75505/ctMcydGdTnoA0Jbayu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1925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）模块进行报名，报名前请认真阅读“须知”。</w:t>
      </w:r>
    </w:p>
    <w:p>
      <w:pPr>
        <w:pStyle w:val="11"/>
        <w:ind w:left="360" w:firstLine="0" w:firstLineChars="0"/>
        <w:rPr>
          <w:sz w:val="24"/>
          <w:szCs w:val="24"/>
        </w:rPr>
      </w:pPr>
    </w:p>
    <w:p>
      <w:pPr>
        <w:pStyle w:val="11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选择认定机构：陕西省教育厅</w:t>
      </w:r>
    </w:p>
    <w:p>
      <w:pPr>
        <w:pStyle w:val="11"/>
        <w:ind w:firstLine="480"/>
        <w:rPr>
          <w:sz w:val="24"/>
          <w:szCs w:val="24"/>
        </w:rPr>
      </w:pPr>
    </w:p>
    <w:p>
      <w:pPr>
        <w:pStyle w:val="11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确认点：选择技能考试考点学校</w:t>
      </w:r>
    </w:p>
    <w:p/>
    <w:p>
      <w:pPr>
        <w:pStyle w:val="11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申请任教学科需选到子学科，不得出现“类”字；必须与技能考试报考专业一致。</w:t>
      </w:r>
    </w:p>
    <w:p>
      <w:pPr>
        <w:rPr>
          <w:sz w:val="24"/>
          <w:szCs w:val="24"/>
        </w:rPr>
      </w:pPr>
    </w:p>
    <w:p>
      <w:pPr>
        <w:pStyle w:val="11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申请人在填写时工作单位时应准确填写学校全称，无需填写二级院系名称；不得出现空格及多字少字情况；独立院校应完整填写单位名称。</w:t>
      </w:r>
    </w:p>
    <w:p>
      <w:pPr>
        <w:rPr>
          <w:sz w:val="24"/>
          <w:szCs w:val="24"/>
        </w:rPr>
      </w:pPr>
    </w:p>
    <w:p>
      <w:pPr>
        <w:pStyle w:val="11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申请人网上报名时上传的照片应为本人近6个月内的免冠正面证件照，此照片应与体检、办理证书提交的照片同底，如因照片不合格而影响本人申请教师资格证的，责任由申请人本人承担。</w:t>
      </w:r>
    </w:p>
    <w:p>
      <w:pPr>
        <w:rPr>
          <w:sz w:val="24"/>
          <w:szCs w:val="24"/>
        </w:rPr>
      </w:pPr>
    </w:p>
    <w:p>
      <w:pPr>
        <w:pStyle w:val="11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“教师资格管理信息系统”对申请人的身份、学历、普通话等信息进行自动核验，申请人只有填报真实个人信息方可通过上述信息的核验。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8. 申请人须本人进行网上报名，并对所填报的个人信息和提供的现场审核材料的准确性、真实性负责。禁止学校或其他人替代报名，对违反规定而影响申请教师资格的，责任由申请人本人承担。</w:t>
      </w:r>
    </w:p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97B87"/>
    <w:multiLevelType w:val="multilevel"/>
    <w:tmpl w:val="14497B8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FA4"/>
    <w:rsid w:val="0017526E"/>
    <w:rsid w:val="001B171A"/>
    <w:rsid w:val="00336C5B"/>
    <w:rsid w:val="00365FA4"/>
    <w:rsid w:val="00391579"/>
    <w:rsid w:val="004063FF"/>
    <w:rsid w:val="005F33E0"/>
    <w:rsid w:val="00744153"/>
    <w:rsid w:val="007E30D9"/>
    <w:rsid w:val="00810F24"/>
    <w:rsid w:val="00854EED"/>
    <w:rsid w:val="00856DBA"/>
    <w:rsid w:val="009E01F7"/>
    <w:rsid w:val="009F539A"/>
    <w:rsid w:val="00AD7C2D"/>
    <w:rsid w:val="00DC15F0"/>
    <w:rsid w:val="00FE15A1"/>
    <w:rsid w:val="357C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269</Words>
  <Characters>1537</Characters>
  <Lines>12</Lines>
  <Paragraphs>3</Paragraphs>
  <TotalTime>167</TotalTime>
  <ScaleCrop>false</ScaleCrop>
  <LinksUpToDate>false</LinksUpToDate>
  <CharactersWithSpaces>1803</CharactersWithSpaces>
  <Application>WPS Office_11.3.0.8513_F1E327BC-269C-435d-A152-05C5408002CA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2019-04-22T04:17:00Z</dcterms:created>
  <dc:creator>lenovo</dc:creator>
  <cp:lastModifiedBy>温晓林</cp:lastModifiedBy>
  <dcterms:modified xsi:type="dcterms:W3CDTF">2019-04-25T01:54:59Z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